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>
        <w:rPr>
          <w:rFonts w:asciiTheme="minorHAnsi" w:eastAsia="Times New Roman" w:hAnsiTheme="minorHAnsi" w:cstheme="minorHAnsi"/>
          <w:lang w:eastAsia="pt-BR"/>
        </w:rPr>
        <w:t>21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F69DD" w:rsidRPr="00AF69DD" w:rsidRDefault="00AF69DD" w:rsidP="00AF69DD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AF69DD">
        <w:rPr>
          <w:rFonts w:asciiTheme="minorHAnsi" w:eastAsia="Times New Roman" w:hAnsiTheme="minorHAnsi" w:cstheme="minorHAnsi"/>
          <w:b/>
          <w:color w:val="000000"/>
          <w:lang w:eastAsia="pt-BR"/>
        </w:rPr>
        <w:t>PERGUNTA 1</w:t>
      </w: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t>: Quais documentos específicos serão exigidos a fim de comprovação, tanto da equipe técnica quanto da equipe de suporte?</w:t>
      </w:r>
    </w:p>
    <w:p w:rsidR="00AF69DD" w:rsidRDefault="00AF69DD" w:rsidP="00AF69DD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AF69D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</w:p>
    <w:p w:rsidR="00AF69DD" w:rsidRPr="00AF69DD" w:rsidRDefault="00AF69DD" w:rsidP="00AF69DD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t>1-Diploma de graduação, especialização, mestrado e/ou doutorado (original ou cópia autenticada);</w:t>
      </w: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br/>
        <w:t>2-Registro ativo no Conselho de Classe;</w:t>
      </w: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br/>
        <w:t>3- Atestado e Certidão de Acervo Técnico (CAT), conforme Lei 8666/93 (original ou cópia autenticada) dentro da área de conhecimento proposta pelo projeto.</w:t>
      </w:r>
    </w:p>
    <w:p w:rsidR="00AF69DD" w:rsidRPr="00AF69DD" w:rsidRDefault="00AF69DD" w:rsidP="00AF69DD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t> </w:t>
      </w:r>
    </w:p>
    <w:p w:rsidR="00AF69DD" w:rsidRPr="00AF69DD" w:rsidRDefault="00AF69DD" w:rsidP="00AF69DD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AF69DD">
        <w:rPr>
          <w:rFonts w:asciiTheme="minorHAnsi" w:eastAsia="Times New Roman" w:hAnsiTheme="minorHAnsi" w:cstheme="minorHAnsi"/>
          <w:b/>
          <w:color w:val="000000"/>
          <w:lang w:eastAsia="pt-BR"/>
        </w:rPr>
        <w:t>PERGUNTA 2</w:t>
      </w: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t>: Na equipe de suporte, dos monitores, podem ser estudantes de pedagogia?</w:t>
      </w:r>
    </w:p>
    <w:p w:rsidR="00AF69DD" w:rsidRPr="00AF69DD" w:rsidRDefault="00AF69DD" w:rsidP="00AF69D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AF69DD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 w:rsidRPr="00AF69DD">
        <w:rPr>
          <w:rFonts w:asciiTheme="minorHAnsi" w:eastAsia="Times New Roman" w:hAnsiTheme="minorHAnsi" w:cstheme="minorHAnsi"/>
          <w:color w:val="000000"/>
          <w:lang w:eastAsia="pt-BR"/>
        </w:rPr>
        <w:t>: Conforme item 1.3 da tabela referente à memória de cálculo constante do item “13. ESTIMATIVA DE PREÇOS”, presente no Termo de Referência, há menção de que o curso seja de área similar a outros cursos especificados. No entanto, não há objeção ao curso de Pedagogia, desde que no plano de trabalho a ser desenvolvido pela empresa executora do serviço para tais monitores haja compatibilidade e coerência com o objeto da contratação, o qual se trata de educação ambiental com foco na temática de fauna. </w:t>
      </w:r>
    </w:p>
    <w:p w:rsidR="003C25A4" w:rsidRPr="00AF69DD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C71EF1" w:rsidRPr="00AF69DD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AF69DD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AF69DD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D25BF" w:rsidRDefault="00AF69DD" w:rsidP="00AF69DD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AF69DD">
        <w:rPr>
          <w:rFonts w:asciiTheme="minorHAnsi" w:hAnsiTheme="minorHAnsi" w:cstheme="minorHAnsi"/>
          <w:bCs/>
          <w:i/>
          <w:lang w:eastAsia="pt-BR"/>
        </w:rPr>
        <w:t>Secretaria Municipal de Meio Ambiente, Recursos Hídricos e Sustentabilidade</w:t>
      </w:r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90BFBD9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081C-8C27-4B99-84DD-3B8D56A2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2022-05-17T17:27:00Z</dcterms:created>
  <dcterms:modified xsi:type="dcterms:W3CDTF">2022-05-17T17:27:00Z</dcterms:modified>
</cp:coreProperties>
</file>